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B4" w:rsidRPr="00E972B4" w:rsidRDefault="00E972B4">
      <w:pPr>
        <w:rPr>
          <w:rFonts w:cs="Segoe UI"/>
          <w:b/>
          <w:color w:val="262626"/>
          <w:sz w:val="48"/>
          <w:szCs w:val="48"/>
          <w:shd w:val="clear" w:color="auto" w:fill="FFFFFF"/>
        </w:rPr>
      </w:pPr>
      <w:r w:rsidRPr="00E972B4">
        <w:rPr>
          <w:rFonts w:cs="Segoe UI"/>
          <w:b/>
          <w:color w:val="262626"/>
          <w:sz w:val="48"/>
          <w:szCs w:val="48"/>
          <w:shd w:val="clear" w:color="auto" w:fill="FFFFFF"/>
        </w:rPr>
        <w:t>Maria L</w:t>
      </w:r>
      <w:r w:rsidR="00F675E6">
        <w:rPr>
          <w:rFonts w:cs="Segoe UI"/>
          <w:b/>
          <w:color w:val="262626"/>
          <w:sz w:val="48"/>
          <w:szCs w:val="48"/>
          <w:shd w:val="clear" w:color="auto" w:fill="FFFFFF"/>
        </w:rPr>
        <w:t>u</w:t>
      </w:r>
      <w:r w:rsidRPr="00E972B4">
        <w:rPr>
          <w:rFonts w:cs="Segoe UI"/>
          <w:b/>
          <w:color w:val="262626"/>
          <w:sz w:val="48"/>
          <w:szCs w:val="48"/>
          <w:shd w:val="clear" w:color="auto" w:fill="FFFFFF"/>
        </w:rPr>
        <w:t>cia Pereira</w:t>
      </w:r>
    </w:p>
    <w:p w:rsidR="00E972B4" w:rsidRDefault="00E972B4">
      <w:pPr>
        <w:rPr>
          <w:rFonts w:cs="Segoe UI"/>
          <w:color w:val="262626"/>
          <w:sz w:val="48"/>
          <w:szCs w:val="48"/>
          <w:shd w:val="clear" w:color="auto" w:fill="FFFFFF"/>
        </w:rPr>
      </w:pPr>
      <w:r>
        <w:rPr>
          <w:rFonts w:cs="Segoe UI"/>
          <w:color w:val="262626"/>
          <w:sz w:val="48"/>
          <w:szCs w:val="48"/>
          <w:shd w:val="clear" w:color="auto" w:fill="FFFFFF"/>
        </w:rPr>
        <w:t>F</w:t>
      </w:r>
      <w:r w:rsidRPr="00E972B4">
        <w:rPr>
          <w:rFonts w:cs="Segoe UI"/>
          <w:color w:val="262626"/>
          <w:sz w:val="48"/>
          <w:szCs w:val="48"/>
          <w:shd w:val="clear" w:color="auto" w:fill="FFFFFF"/>
        </w:rPr>
        <w:t>oi uma grande liderança do Movimento</w:t>
      </w:r>
      <w:r>
        <w:rPr>
          <w:rFonts w:cs="Segoe UI"/>
          <w:color w:val="262626"/>
          <w:sz w:val="48"/>
          <w:szCs w:val="48"/>
          <w:shd w:val="clear" w:color="auto" w:fill="FFFFFF"/>
        </w:rPr>
        <w:t xml:space="preserve"> Nacional </w:t>
      </w:r>
      <w:r w:rsidRPr="00E972B4">
        <w:rPr>
          <w:rFonts w:cs="Segoe UI"/>
          <w:color w:val="262626"/>
          <w:sz w:val="48"/>
          <w:szCs w:val="48"/>
          <w:shd w:val="clear" w:color="auto" w:fill="FFFFFF"/>
        </w:rPr>
        <w:t>de População de Rua</w:t>
      </w:r>
      <w:r>
        <w:rPr>
          <w:rFonts w:cs="Segoe UI"/>
          <w:color w:val="262626"/>
          <w:sz w:val="48"/>
          <w:szCs w:val="48"/>
          <w:shd w:val="clear" w:color="auto" w:fill="FFFFFF"/>
        </w:rPr>
        <w:t xml:space="preserve">. </w:t>
      </w:r>
    </w:p>
    <w:p w:rsidR="0054752C" w:rsidRDefault="00E972B4">
      <w:pPr>
        <w:rPr>
          <w:rFonts w:cs="Segoe UI"/>
          <w:color w:val="262626"/>
          <w:sz w:val="48"/>
          <w:szCs w:val="48"/>
          <w:shd w:val="clear" w:color="auto" w:fill="FFFFFF"/>
        </w:rPr>
      </w:pPr>
      <w:proofErr w:type="gramStart"/>
      <w:r w:rsidRPr="00E972B4">
        <w:rPr>
          <w:rFonts w:cs="Segoe UI"/>
          <w:color w:val="262626"/>
          <w:sz w:val="48"/>
          <w:szCs w:val="48"/>
          <w:shd w:val="clear" w:color="auto" w:fill="FFFFFF"/>
        </w:rPr>
        <w:t>Mulher negra, desafiadora e ícone de resistência, lutou</w:t>
      </w:r>
      <w:proofErr w:type="gramEnd"/>
      <w:r w:rsidRPr="00E972B4">
        <w:rPr>
          <w:rFonts w:cs="Segoe UI"/>
          <w:color w:val="262626"/>
          <w:sz w:val="48"/>
          <w:szCs w:val="48"/>
          <w:shd w:val="clear" w:color="auto" w:fill="FFFFFF"/>
        </w:rPr>
        <w:t xml:space="preserve"> para dar mais dignidade à vida das pessoas em situação de rua, defendendo seus direitos e o acesso aos serviços públicos. </w:t>
      </w:r>
    </w:p>
    <w:p w:rsidR="00E972B4" w:rsidRDefault="00E972B4">
      <w:pPr>
        <w:rPr>
          <w:rFonts w:cs="Segoe UI"/>
          <w:color w:val="262626"/>
          <w:sz w:val="48"/>
          <w:szCs w:val="48"/>
          <w:shd w:val="clear" w:color="auto" w:fill="FFFFFF"/>
        </w:rPr>
      </w:pPr>
      <w:r>
        <w:rPr>
          <w:rFonts w:cs="Segoe UI"/>
          <w:color w:val="262626"/>
          <w:sz w:val="48"/>
          <w:szCs w:val="48"/>
          <w:shd w:val="clear" w:color="auto" w:fill="FFFFFF"/>
        </w:rPr>
        <w:t>Nos seus 50 anos de vida, 16 foram vividos nas ruas da capital ba</w:t>
      </w:r>
      <w:r w:rsidRPr="00E972B4">
        <w:rPr>
          <w:rFonts w:cs="Segoe UI"/>
          <w:color w:val="262626"/>
          <w:sz w:val="48"/>
          <w:szCs w:val="48"/>
          <w:shd w:val="clear" w:color="auto" w:fill="FFFFFF"/>
        </w:rPr>
        <w:t>ia</w:t>
      </w:r>
      <w:r>
        <w:rPr>
          <w:rFonts w:cs="Segoe UI"/>
          <w:color w:val="262626"/>
          <w:sz w:val="48"/>
          <w:szCs w:val="48"/>
          <w:shd w:val="clear" w:color="auto" w:fill="FFFFFF"/>
        </w:rPr>
        <w:t xml:space="preserve">na, onde iniciou sua trajetória </w:t>
      </w:r>
      <w:r w:rsidR="00F675E6">
        <w:rPr>
          <w:rFonts w:cs="Segoe UI"/>
          <w:color w:val="262626"/>
          <w:sz w:val="48"/>
          <w:szCs w:val="48"/>
          <w:shd w:val="clear" w:color="auto" w:fill="FFFFFF"/>
        </w:rPr>
        <w:t xml:space="preserve">reivindicando </w:t>
      </w:r>
      <w:r>
        <w:rPr>
          <w:rFonts w:cs="Segoe UI"/>
          <w:color w:val="262626"/>
          <w:sz w:val="48"/>
          <w:szCs w:val="48"/>
          <w:shd w:val="clear" w:color="auto" w:fill="FFFFFF"/>
        </w:rPr>
        <w:t>políticas públicas, incluindo a moradia</w:t>
      </w:r>
      <w:r w:rsidRPr="00E972B4">
        <w:rPr>
          <w:rFonts w:cs="Segoe UI"/>
          <w:color w:val="262626"/>
          <w:sz w:val="48"/>
          <w:szCs w:val="48"/>
          <w:shd w:val="clear" w:color="auto" w:fill="FFFFFF"/>
        </w:rPr>
        <w:t>.</w:t>
      </w:r>
    </w:p>
    <w:p w:rsidR="003A1154" w:rsidRPr="00E972B4" w:rsidRDefault="003A1154">
      <w:pPr>
        <w:rPr>
          <w:sz w:val="48"/>
          <w:szCs w:val="48"/>
        </w:rPr>
      </w:pPr>
      <w:r>
        <w:rPr>
          <w:rFonts w:cs="Segoe UI"/>
          <w:color w:val="262626"/>
          <w:sz w:val="48"/>
          <w:szCs w:val="48"/>
          <w:shd w:val="clear" w:color="auto" w:fill="FFFFFF"/>
        </w:rPr>
        <w:t xml:space="preserve">Em 2016, participou de um evento paralelo durante a reunião do Conselho de Direitos Humanos da ONU, em Genebra, avaliando o documento sobre moradia e sendo ouvida pela diplomacia. </w:t>
      </w:r>
    </w:p>
    <w:sectPr w:rsidR="003A1154" w:rsidRPr="00E972B4" w:rsidSect="00007E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E972B4"/>
    <w:rsid w:val="00007E4F"/>
    <w:rsid w:val="003A1154"/>
    <w:rsid w:val="006A0E18"/>
    <w:rsid w:val="00866F1A"/>
    <w:rsid w:val="009B61F9"/>
    <w:rsid w:val="00C84C1E"/>
    <w:rsid w:val="00E972B4"/>
    <w:rsid w:val="00F6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509</Characters>
  <Application>Microsoft Office Word</Application>
  <DocSecurity>0</DocSecurity>
  <Lines>4</Lines>
  <Paragraphs>1</Paragraphs>
  <ScaleCrop>false</ScaleCrop>
  <Company>AGU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cristiane.amaral</dc:creator>
  <cp:lastModifiedBy>cristiane.amaral</cp:lastModifiedBy>
  <cp:revision>3</cp:revision>
  <dcterms:created xsi:type="dcterms:W3CDTF">2019-11-18T20:03:00Z</dcterms:created>
  <dcterms:modified xsi:type="dcterms:W3CDTF">2019-11-18T20:16:00Z</dcterms:modified>
</cp:coreProperties>
</file>